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61" w:type="dxa"/>
        <w:tblCellSpacing w:w="0" w:type="dxa"/>
        <w:tblInd w:w="-8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1"/>
        <w:gridCol w:w="5670"/>
      </w:tblGrid>
      <w:tr w:rsidR="007D4B36" w:rsidRPr="007D4B36" w14:paraId="2C285E5E" w14:textId="77777777" w:rsidTr="00F451DC">
        <w:trPr>
          <w:tblCellSpacing w:w="0" w:type="dxa"/>
        </w:trPr>
        <w:tc>
          <w:tcPr>
            <w:tcW w:w="49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BA67C" w14:textId="00773914" w:rsidR="007D4B36" w:rsidRDefault="007D4B36" w:rsidP="006D65C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7D4B3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BỘ </w:t>
            </w:r>
            <w:r w:rsidR="00F451D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NÔNG NGHIỆP</w:t>
            </w:r>
            <w:r w:rsidR="0009519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VÀ MÔI TRƯỜNG</w:t>
            </w:r>
          </w:p>
          <w:p w14:paraId="01DA08B5" w14:textId="046869A2" w:rsidR="006D65C9" w:rsidRDefault="006D65C9" w:rsidP="006D65C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A91D15" wp14:editId="3104F996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108585</wp:posOffset>
                      </wp:positionV>
                      <wp:extent cx="14097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66813775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5pt,8.55pt" to="165.4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" strokecolor="black [3213]"/>
                  </w:pict>
                </mc:Fallback>
              </mc:AlternateContent>
            </w:r>
          </w:p>
          <w:p w14:paraId="2E9B55F5" w14:textId="77777777" w:rsidR="006D65C9" w:rsidRDefault="006D65C9" w:rsidP="006D65C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4A0EC3A" w14:textId="2FE7A591" w:rsidR="007D4B36" w:rsidRPr="007D4B36" w:rsidRDefault="007D4B36" w:rsidP="006D65C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4B36">
              <w:rPr>
                <w:rFonts w:ascii="Times New Roman" w:hAnsi="Times New Roman"/>
                <w:color w:val="000000"/>
                <w:sz w:val="26"/>
                <w:szCs w:val="26"/>
              </w:rPr>
              <w:t>Số:          /202</w:t>
            </w:r>
            <w:r w:rsidR="00F451DC">
              <w:rPr>
                <w:rFonts w:ascii="Times New Roman" w:hAnsi="Times New Roman"/>
                <w:color w:val="000000"/>
                <w:sz w:val="26"/>
                <w:szCs w:val="26"/>
              </w:rPr>
              <w:t>5/TT-BN</w:t>
            </w:r>
            <w:r w:rsidR="008E5370">
              <w:rPr>
                <w:rFonts w:ascii="Times New Roman" w:hAnsi="Times New Roman"/>
                <w:color w:val="000000"/>
                <w:sz w:val="26"/>
                <w:szCs w:val="26"/>
              </w:rPr>
              <w:t>NMT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32EA2" w14:textId="77777777" w:rsidR="007D4B36" w:rsidRPr="007D4B36" w:rsidRDefault="007D4B36" w:rsidP="006D65C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D4B3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14:paraId="4570D438" w14:textId="5052FD88" w:rsidR="007D4B36" w:rsidRPr="006D65C9" w:rsidRDefault="007D4B36" w:rsidP="006D65C9">
            <w:pPr>
              <w:spacing w:before="0" w:line="240" w:lineRule="auto"/>
              <w:ind w:firstLine="3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D65C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Độc lập - Tự do - Hạnh phúc</w:t>
            </w:r>
          </w:p>
          <w:p w14:paraId="704DA917" w14:textId="7939AC8A" w:rsidR="006D65C9" w:rsidRDefault="006D65C9" w:rsidP="006D65C9">
            <w:pPr>
              <w:spacing w:before="0" w:line="240" w:lineRule="auto"/>
              <w:ind w:firstLine="36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9D2A30" wp14:editId="42A3D8DD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29845</wp:posOffset>
                      </wp:positionV>
                      <wp:extent cx="21336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4007184B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3pt,2.35pt" to="220.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" strokecolor="black [3213]"/>
                  </w:pict>
                </mc:Fallback>
              </mc:AlternateContent>
            </w:r>
          </w:p>
          <w:p w14:paraId="15E92475" w14:textId="51B4F696" w:rsidR="007D4B36" w:rsidRPr="007D4B36" w:rsidRDefault="007D4B36" w:rsidP="00F451DC">
            <w:pPr>
              <w:spacing w:before="0" w:line="240" w:lineRule="auto"/>
              <w:ind w:firstLine="36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7D4B3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Hà nội, ngày  </w:t>
            </w:r>
            <w:r w:rsidR="008E5370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  </w:t>
            </w:r>
            <w:r w:rsidRPr="007D4B3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  tháng  </w:t>
            </w:r>
            <w:r w:rsidR="008E5370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  </w:t>
            </w:r>
            <w:r w:rsidRPr="007D4B3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  năm 202</w:t>
            </w:r>
            <w:r w:rsidR="00F451DC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5</w:t>
            </w:r>
          </w:p>
        </w:tc>
      </w:tr>
    </w:tbl>
    <w:p w14:paraId="3A3330E8" w14:textId="22DBDE5D" w:rsidR="00530FE5" w:rsidRPr="00530FE5" w:rsidRDefault="00551D47" w:rsidP="00530FE5">
      <w:pPr>
        <w:shd w:val="clear" w:color="auto" w:fill="FFFFFF"/>
        <w:spacing w:after="120" w:line="234" w:lineRule="atLeast"/>
        <w:ind w:firstLine="0"/>
        <w:jc w:val="left"/>
        <w:rPr>
          <w:rFonts w:ascii="Arial" w:hAnsi="Arial" w:cs="Arial"/>
          <w:color w:val="000000"/>
          <w:sz w:val="18"/>
          <w:szCs w:val="18"/>
        </w:rPr>
      </w:pPr>
      <w:r w:rsidRPr="00A074E2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D8C17" wp14:editId="1D84CC34">
                <wp:simplePos x="0" y="0"/>
                <wp:positionH relativeFrom="column">
                  <wp:posOffset>-670560</wp:posOffset>
                </wp:positionH>
                <wp:positionV relativeFrom="paragraph">
                  <wp:posOffset>82550</wp:posOffset>
                </wp:positionV>
                <wp:extent cx="1412875" cy="440055"/>
                <wp:effectExtent l="0" t="0" r="15875" b="1714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87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61CD6" w14:textId="3B8E5D1F" w:rsidR="00551D47" w:rsidRDefault="00551D47" w:rsidP="00551D47">
                            <w:pPr>
                              <w:spacing w:after="12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10A6E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DỰ THẢO</w:t>
                            </w:r>
                          </w:p>
                          <w:p w14:paraId="65E0BE6F" w14:textId="77777777" w:rsidR="00057899" w:rsidRDefault="00057899" w:rsidP="00551D47">
                            <w:pPr>
                              <w:spacing w:after="12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85DE9D8" w14:textId="77777777" w:rsidR="00057899" w:rsidRPr="00551D47" w:rsidRDefault="00057899" w:rsidP="00551D47">
                            <w:pPr>
                              <w:spacing w:after="12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D8C17" id="Rectangle 7" o:spid="_x0000_s1026" style="position:absolute;margin-left:-52.8pt;margin-top:6.5pt;width:111.2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">
                <v:textbox>
                  <w:txbxContent>
                    <w:p w14:paraId="38061CD6" w14:textId="3B8E5D1F" w:rsidR="00551D47" w:rsidRDefault="00551D47" w:rsidP="00551D47">
                      <w:pPr>
                        <w:spacing w:after="120"/>
                        <w:ind w:firstLine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910A6E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DỰ THẢO</w:t>
                      </w:r>
                    </w:p>
                    <w:p w14:paraId="65E0BE6F" w14:textId="77777777" w:rsidR="00057899" w:rsidRDefault="00057899" w:rsidP="00551D47">
                      <w:pPr>
                        <w:spacing w:after="120"/>
                        <w:ind w:firstLine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85DE9D8" w14:textId="77777777" w:rsidR="00057899" w:rsidRPr="00551D47" w:rsidRDefault="00057899" w:rsidP="00551D47">
                      <w:pPr>
                        <w:spacing w:after="120"/>
                        <w:ind w:firstLine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30FE5" w:rsidRPr="00530FE5">
        <w:rPr>
          <w:rFonts w:ascii="Arial" w:hAnsi="Arial" w:cs="Arial"/>
          <w:color w:val="000000"/>
          <w:sz w:val="20"/>
          <w:szCs w:val="20"/>
        </w:rPr>
        <w:t> </w:t>
      </w:r>
    </w:p>
    <w:p w14:paraId="69294DEC" w14:textId="77777777" w:rsidR="003E56E7" w:rsidRDefault="003E56E7" w:rsidP="006D65C9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" w:name="loai_1"/>
    </w:p>
    <w:p w14:paraId="58E7F984" w14:textId="0A9AA143" w:rsidR="00530FE5" w:rsidRPr="00D56635" w:rsidRDefault="00530FE5" w:rsidP="006D65C9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56635">
        <w:rPr>
          <w:rFonts w:ascii="Times New Roman" w:hAnsi="Times New Roman"/>
          <w:b/>
          <w:bCs/>
          <w:color w:val="000000"/>
          <w:sz w:val="28"/>
          <w:szCs w:val="28"/>
        </w:rPr>
        <w:t>THÔNG TƯ</w:t>
      </w:r>
      <w:bookmarkEnd w:id="1"/>
    </w:p>
    <w:p w14:paraId="139D7C60" w14:textId="77777777" w:rsidR="00095199" w:rsidRDefault="00551D47" w:rsidP="008E5370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2" w:name="loai_1_name"/>
      <w:r w:rsidRPr="00D56635">
        <w:rPr>
          <w:rFonts w:ascii="Times New Roman" w:hAnsi="Times New Roman"/>
          <w:b/>
          <w:color w:val="000000"/>
          <w:sz w:val="28"/>
          <w:szCs w:val="28"/>
        </w:rPr>
        <w:t xml:space="preserve">Ban hành quy chuẩn kỹ thuật quốc gia </w:t>
      </w:r>
    </w:p>
    <w:p w14:paraId="565C107F" w14:textId="57B3EFB5" w:rsidR="00530FE5" w:rsidRPr="00D56635" w:rsidRDefault="00551D47" w:rsidP="00095199">
      <w:pPr>
        <w:shd w:val="clear" w:color="auto" w:fill="FFFFFF"/>
        <w:spacing w:before="0"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56635">
        <w:rPr>
          <w:rFonts w:ascii="Times New Roman" w:hAnsi="Times New Roman"/>
          <w:b/>
          <w:color w:val="000000"/>
          <w:sz w:val="28"/>
          <w:szCs w:val="28"/>
        </w:rPr>
        <w:t xml:space="preserve">về khí thải </w:t>
      </w:r>
      <w:bookmarkStart w:id="3" w:name="_Hlk194311343"/>
      <w:bookmarkEnd w:id="2"/>
      <w:r w:rsidR="0075797E">
        <w:rPr>
          <w:rFonts w:ascii="Times New Roman" w:hAnsi="Times New Roman"/>
          <w:b/>
          <w:color w:val="000000"/>
          <w:sz w:val="28"/>
          <w:szCs w:val="28"/>
        </w:rPr>
        <w:t>xe</w:t>
      </w:r>
      <w:r w:rsidR="008E537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5797E">
        <w:rPr>
          <w:rFonts w:ascii="Times New Roman" w:hAnsi="Times New Roman"/>
          <w:b/>
          <w:color w:val="000000"/>
          <w:sz w:val="28"/>
          <w:szCs w:val="28"/>
        </w:rPr>
        <w:t>mô tô, xe gắn máy</w:t>
      </w:r>
      <w:bookmarkEnd w:id="3"/>
      <w:r w:rsidR="008E5370">
        <w:rPr>
          <w:rFonts w:ascii="Times New Roman" w:hAnsi="Times New Roman"/>
          <w:b/>
          <w:color w:val="000000"/>
          <w:sz w:val="28"/>
          <w:szCs w:val="28"/>
        </w:rPr>
        <w:t xml:space="preserve"> lưu hành</w:t>
      </w:r>
      <w:r w:rsidR="00720203">
        <w:rPr>
          <w:rFonts w:ascii="Times New Roman" w:hAnsi="Times New Roman"/>
          <w:b/>
          <w:color w:val="000000"/>
          <w:sz w:val="28"/>
          <w:szCs w:val="28"/>
        </w:rPr>
        <w:t xml:space="preserve"> ở Việt Nam</w:t>
      </w:r>
    </w:p>
    <w:p w14:paraId="13E4287D" w14:textId="77777777" w:rsidR="008C07E5" w:rsidRPr="00D56635" w:rsidRDefault="008C07E5" w:rsidP="006D65C9">
      <w:pPr>
        <w:shd w:val="clear" w:color="auto" w:fill="FFFFFF"/>
        <w:spacing w:line="240" w:lineRule="auto"/>
        <w:ind w:firstLine="709"/>
        <w:jc w:val="left"/>
        <w:rPr>
          <w:rFonts w:ascii="Times New Roman" w:hAnsi="Times New Roman"/>
          <w:i/>
          <w:iCs/>
          <w:color w:val="000000"/>
          <w:sz w:val="28"/>
          <w:szCs w:val="28"/>
        </w:rPr>
      </w:pPr>
    </w:p>
    <w:p w14:paraId="552D3EDF" w14:textId="77777777" w:rsidR="002154CE" w:rsidRDefault="002154CE" w:rsidP="00754CF0">
      <w:pPr>
        <w:shd w:val="clear" w:color="auto" w:fill="FFFFFF"/>
        <w:spacing w:line="288" w:lineRule="auto"/>
        <w:ind w:firstLine="706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2154CE">
        <w:rPr>
          <w:rFonts w:ascii="Times New Roman" w:hAnsi="Times New Roman"/>
          <w:i/>
          <w:iCs/>
          <w:color w:val="000000"/>
          <w:sz w:val="28"/>
          <w:szCs w:val="28"/>
        </w:rPr>
        <w:t>Căn cứ Luật Tiêu chuẩn và Quy chuẩn kỹ thuật ngày 29 tháng 6 năm 2006;</w:t>
      </w:r>
    </w:p>
    <w:p w14:paraId="7CD2D443" w14:textId="77777777" w:rsidR="002154CE" w:rsidRDefault="002154CE" w:rsidP="00754CF0">
      <w:pPr>
        <w:shd w:val="clear" w:color="auto" w:fill="FFFFFF"/>
        <w:spacing w:line="288" w:lineRule="auto"/>
        <w:ind w:firstLine="706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2154CE">
        <w:rPr>
          <w:rFonts w:ascii="Times New Roman" w:hAnsi="Times New Roman"/>
          <w:i/>
          <w:iCs/>
          <w:color w:val="000000"/>
          <w:sz w:val="28"/>
          <w:szCs w:val="28"/>
        </w:rPr>
        <w:t xml:space="preserve">Căn cứ Luật Bảo vệ môi trường ngày 17 tháng 11 năm 2020; </w:t>
      </w:r>
    </w:p>
    <w:p w14:paraId="1446F31C" w14:textId="77777777" w:rsidR="002154CE" w:rsidRPr="00D56635" w:rsidRDefault="002154CE" w:rsidP="00754CF0">
      <w:pPr>
        <w:shd w:val="clear" w:color="auto" w:fill="FFFFFF"/>
        <w:spacing w:line="288" w:lineRule="auto"/>
        <w:ind w:firstLine="706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56635">
        <w:rPr>
          <w:rFonts w:ascii="Times New Roman" w:hAnsi="Times New Roman"/>
          <w:i/>
          <w:iCs/>
          <w:color w:val="000000"/>
          <w:sz w:val="28"/>
          <w:szCs w:val="28"/>
        </w:rPr>
        <w:t>Căn cứ Luật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Trật tự, an toàn</w:t>
      </w:r>
      <w:r w:rsidRPr="00D5663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giao thông đường bộ ngày 27 tháng 6 năm 2024</w:t>
      </w:r>
      <w:r w:rsidRPr="00D56635">
        <w:rPr>
          <w:rFonts w:ascii="Times New Roman" w:hAnsi="Times New Roman"/>
          <w:i/>
          <w:iCs/>
          <w:color w:val="000000"/>
          <w:sz w:val="28"/>
          <w:szCs w:val="28"/>
        </w:rPr>
        <w:t>;</w:t>
      </w:r>
    </w:p>
    <w:p w14:paraId="330E508D" w14:textId="77777777" w:rsidR="002154CE" w:rsidRDefault="002154CE" w:rsidP="00754CF0">
      <w:pPr>
        <w:shd w:val="clear" w:color="auto" w:fill="FFFFFF"/>
        <w:spacing w:line="288" w:lineRule="auto"/>
        <w:ind w:firstLine="706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2154CE">
        <w:rPr>
          <w:rFonts w:ascii="Times New Roman" w:hAnsi="Times New Roman"/>
          <w:i/>
          <w:iCs/>
          <w:color w:val="000000"/>
          <w:sz w:val="28"/>
          <w:szCs w:val="28"/>
        </w:rPr>
        <w:t xml:space="preserve">Căn cứ Nghị định số 127/2007/NĐ-CP ngày 01 tháng 8 năm 2007 của Chính phủ quy định chi tiết thi hành một số điều của Luật Tiêu chuẩn và Quy chuẩn kỹ thuật; </w:t>
      </w:r>
    </w:p>
    <w:p w14:paraId="04DC1FBF" w14:textId="4734FACD" w:rsidR="002154CE" w:rsidRDefault="002154CE" w:rsidP="00754CF0">
      <w:pPr>
        <w:shd w:val="clear" w:color="auto" w:fill="FFFFFF"/>
        <w:spacing w:line="288" w:lineRule="auto"/>
        <w:ind w:firstLine="706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2154CE">
        <w:rPr>
          <w:rFonts w:ascii="Times New Roman" w:hAnsi="Times New Roman"/>
          <w:i/>
          <w:iCs/>
          <w:color w:val="000000"/>
          <w:sz w:val="28"/>
          <w:szCs w:val="28"/>
        </w:rPr>
        <w:t>Căn cứ Nghị định số 78/2018/NĐ-CP ngày 16 tháng 5 năm 2018 của Chính phủ sửa đổi, bổ sung một số điều của Nghị định số 127/2007/NĐ-CP ngày 01 tháng 8 năm 2007 của Chính phủ quy định chi tiết thi hành một số điều Luật Tiêu chuẩn và Quy chuẩn kỹ thuật;</w:t>
      </w:r>
    </w:p>
    <w:p w14:paraId="3A06DC76" w14:textId="775F614A" w:rsidR="006F731A" w:rsidRPr="00D56635" w:rsidRDefault="008E5370" w:rsidP="00754CF0">
      <w:pPr>
        <w:shd w:val="clear" w:color="auto" w:fill="FFFFFF"/>
        <w:spacing w:line="288" w:lineRule="auto"/>
        <w:ind w:firstLine="706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8E5370">
        <w:rPr>
          <w:rFonts w:ascii="Times New Roman" w:hAnsi="Times New Roman"/>
          <w:i/>
          <w:iCs/>
          <w:color w:val="000000"/>
          <w:sz w:val="28"/>
          <w:szCs w:val="28"/>
        </w:rPr>
        <w:t>C</w:t>
      </w:r>
      <w:r w:rsidRPr="008E5370">
        <w:rPr>
          <w:rFonts w:ascii="Times New Roman" w:hAnsi="Times New Roman" w:hint="eastAsia"/>
          <w:i/>
          <w:iCs/>
          <w:color w:val="000000"/>
          <w:sz w:val="28"/>
          <w:szCs w:val="28"/>
        </w:rPr>
        <w:t>ă</w:t>
      </w:r>
      <w:r w:rsidRPr="008E5370">
        <w:rPr>
          <w:rFonts w:ascii="Times New Roman" w:hAnsi="Times New Roman"/>
          <w:i/>
          <w:iCs/>
          <w:color w:val="000000"/>
          <w:sz w:val="28"/>
          <w:szCs w:val="28"/>
        </w:rPr>
        <w:t xml:space="preserve">n cứ Nghị </w:t>
      </w:r>
      <w:r w:rsidRPr="008E5370">
        <w:rPr>
          <w:rFonts w:ascii="Times New Roman" w:hAnsi="Times New Roman" w:hint="eastAsia"/>
          <w:i/>
          <w:iCs/>
          <w:color w:val="000000"/>
          <w:sz w:val="28"/>
          <w:szCs w:val="28"/>
        </w:rPr>
        <w:t>đ</w:t>
      </w:r>
      <w:r w:rsidR="00F451DC">
        <w:rPr>
          <w:rFonts w:ascii="Times New Roman" w:hAnsi="Times New Roman"/>
          <w:i/>
          <w:iCs/>
          <w:color w:val="000000"/>
          <w:sz w:val="28"/>
          <w:szCs w:val="28"/>
        </w:rPr>
        <w:t>ịnh số 35</w:t>
      </w:r>
      <w:r w:rsidRPr="008E5370">
        <w:rPr>
          <w:rFonts w:ascii="Times New Roman" w:hAnsi="Times New Roman"/>
          <w:i/>
          <w:iCs/>
          <w:color w:val="000000"/>
          <w:sz w:val="28"/>
          <w:szCs w:val="28"/>
        </w:rPr>
        <w:t>/20</w:t>
      </w:r>
      <w:r w:rsidR="004D2D32">
        <w:rPr>
          <w:rFonts w:ascii="Times New Roman" w:hAnsi="Times New Roman"/>
          <w:i/>
          <w:iCs/>
          <w:color w:val="000000"/>
          <w:sz w:val="28"/>
          <w:szCs w:val="28"/>
        </w:rPr>
        <w:t>2</w:t>
      </w:r>
      <w:r w:rsidR="00F451DC">
        <w:rPr>
          <w:rFonts w:ascii="Times New Roman" w:hAnsi="Times New Roman"/>
          <w:i/>
          <w:iCs/>
          <w:color w:val="000000"/>
          <w:sz w:val="28"/>
          <w:szCs w:val="28"/>
        </w:rPr>
        <w:t>5</w:t>
      </w:r>
      <w:r w:rsidRPr="008E5370">
        <w:rPr>
          <w:rFonts w:ascii="Times New Roman" w:hAnsi="Times New Roman"/>
          <w:i/>
          <w:iCs/>
          <w:color w:val="000000"/>
          <w:sz w:val="28"/>
          <w:szCs w:val="28"/>
        </w:rPr>
        <w:t>/N</w:t>
      </w:r>
      <w:r w:rsidRPr="008E5370">
        <w:rPr>
          <w:rFonts w:ascii="Times New Roman" w:hAnsi="Times New Roman" w:hint="eastAsia"/>
          <w:i/>
          <w:iCs/>
          <w:color w:val="000000"/>
          <w:sz w:val="28"/>
          <w:szCs w:val="28"/>
        </w:rPr>
        <w:t>Đ</w:t>
      </w:r>
      <w:r w:rsidRPr="008E5370">
        <w:rPr>
          <w:rFonts w:ascii="Times New Roman" w:hAnsi="Times New Roman"/>
          <w:i/>
          <w:iCs/>
          <w:color w:val="000000"/>
          <w:sz w:val="28"/>
          <w:szCs w:val="28"/>
        </w:rPr>
        <w:t xml:space="preserve">-CP ngày </w:t>
      </w:r>
      <w:r w:rsidR="004D2D32">
        <w:rPr>
          <w:rFonts w:ascii="Times New Roman" w:hAnsi="Times New Roman"/>
          <w:i/>
          <w:iCs/>
          <w:color w:val="000000"/>
          <w:sz w:val="28"/>
          <w:szCs w:val="28"/>
        </w:rPr>
        <w:t>2</w:t>
      </w:r>
      <w:r w:rsidR="00F451DC">
        <w:rPr>
          <w:rFonts w:ascii="Times New Roman" w:hAnsi="Times New Roman"/>
          <w:i/>
          <w:iCs/>
          <w:color w:val="000000"/>
          <w:sz w:val="28"/>
          <w:szCs w:val="28"/>
        </w:rPr>
        <w:t>5</w:t>
      </w:r>
      <w:r w:rsidRPr="008E5370">
        <w:rPr>
          <w:rFonts w:ascii="Times New Roman" w:hAnsi="Times New Roman"/>
          <w:i/>
          <w:iCs/>
          <w:color w:val="000000"/>
          <w:sz w:val="28"/>
          <w:szCs w:val="28"/>
        </w:rPr>
        <w:t xml:space="preserve"> tháng </w:t>
      </w:r>
      <w:r w:rsidR="00F451DC">
        <w:rPr>
          <w:rFonts w:ascii="Times New Roman" w:hAnsi="Times New Roman"/>
          <w:i/>
          <w:iCs/>
          <w:color w:val="000000"/>
          <w:sz w:val="28"/>
          <w:szCs w:val="28"/>
        </w:rPr>
        <w:t>02</w:t>
      </w:r>
      <w:r w:rsidRPr="008E5370">
        <w:rPr>
          <w:rFonts w:ascii="Times New Roman" w:hAnsi="Times New Roman"/>
          <w:i/>
          <w:iCs/>
          <w:color w:val="000000"/>
          <w:sz w:val="28"/>
          <w:szCs w:val="28"/>
        </w:rPr>
        <w:t xml:space="preserve"> n</w:t>
      </w:r>
      <w:r w:rsidRPr="008E5370">
        <w:rPr>
          <w:rFonts w:ascii="Times New Roman" w:hAnsi="Times New Roman" w:hint="eastAsia"/>
          <w:i/>
          <w:iCs/>
          <w:color w:val="000000"/>
          <w:sz w:val="28"/>
          <w:szCs w:val="28"/>
        </w:rPr>
        <w:t>ă</w:t>
      </w:r>
      <w:r w:rsidRPr="008E5370">
        <w:rPr>
          <w:rFonts w:ascii="Times New Roman" w:hAnsi="Times New Roman"/>
          <w:i/>
          <w:iCs/>
          <w:color w:val="000000"/>
          <w:sz w:val="28"/>
          <w:szCs w:val="28"/>
        </w:rPr>
        <w:t>m 20</w:t>
      </w:r>
      <w:r w:rsidR="001A31CE">
        <w:rPr>
          <w:rFonts w:ascii="Times New Roman" w:hAnsi="Times New Roman"/>
          <w:i/>
          <w:iCs/>
          <w:color w:val="000000"/>
          <w:sz w:val="28"/>
          <w:szCs w:val="28"/>
        </w:rPr>
        <w:t>2</w:t>
      </w:r>
      <w:r w:rsidR="00F451DC">
        <w:rPr>
          <w:rFonts w:ascii="Times New Roman" w:hAnsi="Times New Roman"/>
          <w:i/>
          <w:iCs/>
          <w:color w:val="000000"/>
          <w:sz w:val="28"/>
          <w:szCs w:val="28"/>
        </w:rPr>
        <w:t>5</w:t>
      </w:r>
      <w:r w:rsidRPr="008E5370">
        <w:rPr>
          <w:rFonts w:ascii="Times New Roman" w:hAnsi="Times New Roman"/>
          <w:i/>
          <w:iCs/>
          <w:color w:val="000000"/>
          <w:sz w:val="28"/>
          <w:szCs w:val="28"/>
        </w:rPr>
        <w:t xml:space="preserve"> của Chính phủ quy </w:t>
      </w:r>
      <w:r w:rsidRPr="008E5370">
        <w:rPr>
          <w:rFonts w:ascii="Times New Roman" w:hAnsi="Times New Roman" w:hint="eastAsia"/>
          <w:i/>
          <w:iCs/>
          <w:color w:val="000000"/>
          <w:sz w:val="28"/>
          <w:szCs w:val="28"/>
        </w:rPr>
        <w:t>đ</w:t>
      </w:r>
      <w:r w:rsidRPr="008E5370">
        <w:rPr>
          <w:rFonts w:ascii="Times New Roman" w:hAnsi="Times New Roman"/>
          <w:i/>
          <w:iCs/>
          <w:color w:val="000000"/>
          <w:sz w:val="28"/>
          <w:szCs w:val="28"/>
        </w:rPr>
        <w:t>ịnh chức n</w:t>
      </w:r>
      <w:r w:rsidRPr="008E5370">
        <w:rPr>
          <w:rFonts w:ascii="Times New Roman" w:hAnsi="Times New Roman" w:hint="eastAsia"/>
          <w:i/>
          <w:iCs/>
          <w:color w:val="000000"/>
          <w:sz w:val="28"/>
          <w:szCs w:val="28"/>
        </w:rPr>
        <w:t>ă</w:t>
      </w:r>
      <w:r w:rsidRPr="008E5370">
        <w:rPr>
          <w:rFonts w:ascii="Times New Roman" w:hAnsi="Times New Roman"/>
          <w:i/>
          <w:iCs/>
          <w:color w:val="000000"/>
          <w:sz w:val="28"/>
          <w:szCs w:val="28"/>
        </w:rPr>
        <w:t>ng, nhiệm vụ, quyền hạn và c</w:t>
      </w:r>
      <w:r w:rsidRPr="008E5370">
        <w:rPr>
          <w:rFonts w:ascii="Times New Roman" w:hAnsi="Times New Roman" w:hint="eastAsia"/>
          <w:i/>
          <w:iCs/>
          <w:color w:val="000000"/>
          <w:sz w:val="28"/>
          <w:szCs w:val="28"/>
        </w:rPr>
        <w:t>ơ</w:t>
      </w:r>
      <w:r w:rsidR="00F451DC">
        <w:rPr>
          <w:rFonts w:ascii="Times New Roman" w:hAnsi="Times New Roman"/>
          <w:i/>
          <w:iCs/>
          <w:color w:val="000000"/>
          <w:sz w:val="28"/>
          <w:szCs w:val="28"/>
        </w:rPr>
        <w:t xml:space="preserve"> cấu tổ chức của Bộ Nông nghiệp</w:t>
      </w:r>
      <w:r w:rsidRPr="008E5370">
        <w:rPr>
          <w:rFonts w:ascii="Times New Roman" w:hAnsi="Times New Roman"/>
          <w:i/>
          <w:iCs/>
          <w:color w:val="000000"/>
          <w:sz w:val="28"/>
          <w:szCs w:val="28"/>
        </w:rPr>
        <w:t xml:space="preserve"> và Môi tr</w:t>
      </w:r>
      <w:r w:rsidRPr="008E5370">
        <w:rPr>
          <w:rFonts w:ascii="Times New Roman" w:hAnsi="Times New Roman" w:hint="eastAsia"/>
          <w:i/>
          <w:iCs/>
          <w:color w:val="000000"/>
          <w:sz w:val="28"/>
          <w:szCs w:val="28"/>
        </w:rPr>
        <w:t>ư</w:t>
      </w:r>
      <w:r w:rsidRPr="008E5370">
        <w:rPr>
          <w:rFonts w:ascii="Times New Roman" w:hAnsi="Times New Roman"/>
          <w:i/>
          <w:iCs/>
          <w:color w:val="000000"/>
          <w:sz w:val="28"/>
          <w:szCs w:val="28"/>
        </w:rPr>
        <w:t>ờng;</w:t>
      </w:r>
    </w:p>
    <w:p w14:paraId="25FE2519" w14:textId="4DC332AE" w:rsidR="00530FE5" w:rsidRPr="00D56635" w:rsidRDefault="00530FE5" w:rsidP="00754CF0">
      <w:pPr>
        <w:shd w:val="clear" w:color="auto" w:fill="FFFFFF"/>
        <w:spacing w:line="288" w:lineRule="auto"/>
        <w:ind w:firstLine="706"/>
        <w:rPr>
          <w:rFonts w:ascii="Times New Roman" w:hAnsi="Times New Roman"/>
          <w:color w:val="000000"/>
          <w:sz w:val="28"/>
          <w:szCs w:val="28"/>
        </w:rPr>
      </w:pPr>
      <w:r w:rsidRPr="00D56635">
        <w:rPr>
          <w:rFonts w:ascii="Times New Roman" w:hAnsi="Times New Roman"/>
          <w:i/>
          <w:iCs/>
          <w:color w:val="000000"/>
          <w:sz w:val="28"/>
          <w:szCs w:val="28"/>
        </w:rPr>
        <w:t xml:space="preserve">Theo đề nghị </w:t>
      </w:r>
      <w:r w:rsidRPr="004D1E48">
        <w:rPr>
          <w:rFonts w:ascii="Times New Roman" w:hAnsi="Times New Roman"/>
          <w:i/>
          <w:iCs/>
          <w:color w:val="000000"/>
          <w:sz w:val="28"/>
          <w:szCs w:val="28"/>
        </w:rPr>
        <w:t>của</w:t>
      </w:r>
      <w:r w:rsidR="00057899">
        <w:rPr>
          <w:rFonts w:ascii="Times New Roman" w:hAnsi="Times New Roman"/>
          <w:i/>
          <w:iCs/>
          <w:color w:val="000000"/>
          <w:sz w:val="28"/>
          <w:szCs w:val="28"/>
        </w:rPr>
        <w:t xml:space="preserve"> Cục trưởng</w:t>
      </w:r>
      <w:r w:rsidRPr="004D1E4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F451DC" w:rsidRPr="004D1E48">
        <w:rPr>
          <w:rFonts w:ascii="Times New Roman" w:hAnsi="Times New Roman"/>
          <w:i/>
          <w:iCs/>
          <w:color w:val="000000"/>
          <w:sz w:val="28"/>
          <w:szCs w:val="28"/>
        </w:rPr>
        <w:t>C</w:t>
      </w:r>
      <w:r w:rsidR="008E5370" w:rsidRPr="004D1E48">
        <w:rPr>
          <w:rFonts w:ascii="Times New Roman" w:hAnsi="Times New Roman"/>
          <w:i/>
          <w:iCs/>
          <w:color w:val="000000"/>
          <w:sz w:val="28"/>
          <w:szCs w:val="28"/>
        </w:rPr>
        <w:t>ục Môi trường;</w:t>
      </w:r>
      <w:r w:rsidR="008E537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D56635">
        <w:rPr>
          <w:rFonts w:ascii="Times New Roman" w:hAnsi="Times New Roman"/>
          <w:i/>
          <w:iCs/>
          <w:color w:val="000000"/>
          <w:sz w:val="28"/>
          <w:szCs w:val="28"/>
        </w:rPr>
        <w:t xml:space="preserve">Vụ trưởng Vụ </w:t>
      </w:r>
      <w:r w:rsidR="008E5370">
        <w:rPr>
          <w:rFonts w:ascii="Times New Roman" w:hAnsi="Times New Roman"/>
          <w:i/>
          <w:iCs/>
          <w:color w:val="000000"/>
          <w:sz w:val="28"/>
          <w:szCs w:val="28"/>
        </w:rPr>
        <w:t>Pháp chế, Vụ trưởng Vụ Khoa học và Công nghệ;</w:t>
      </w:r>
    </w:p>
    <w:p w14:paraId="21E1F385" w14:textId="24DB5184" w:rsidR="00530FE5" w:rsidRPr="00D56635" w:rsidRDefault="00530FE5" w:rsidP="00754CF0">
      <w:pPr>
        <w:shd w:val="clear" w:color="auto" w:fill="FFFFFF"/>
        <w:spacing w:line="288" w:lineRule="auto"/>
        <w:ind w:firstLine="706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56635">
        <w:rPr>
          <w:rFonts w:ascii="Times New Roman" w:hAnsi="Times New Roman"/>
          <w:i/>
          <w:iCs/>
          <w:color w:val="000000"/>
          <w:sz w:val="28"/>
          <w:szCs w:val="28"/>
        </w:rPr>
        <w:t xml:space="preserve">Bộ trưởng Bộ </w:t>
      </w:r>
      <w:r w:rsidR="00F451DC">
        <w:rPr>
          <w:rFonts w:ascii="Times New Roman" w:hAnsi="Times New Roman"/>
          <w:i/>
          <w:iCs/>
          <w:color w:val="000000"/>
          <w:sz w:val="28"/>
          <w:szCs w:val="28"/>
        </w:rPr>
        <w:t>Nông nghiệp</w:t>
      </w:r>
      <w:r w:rsidR="008E5370">
        <w:rPr>
          <w:rFonts w:ascii="Times New Roman" w:hAnsi="Times New Roman"/>
          <w:i/>
          <w:iCs/>
          <w:color w:val="000000"/>
          <w:sz w:val="28"/>
          <w:szCs w:val="28"/>
        </w:rPr>
        <w:t xml:space="preserve"> và Môi trường b</w:t>
      </w:r>
      <w:r w:rsidRPr="00D56635">
        <w:rPr>
          <w:rFonts w:ascii="Times New Roman" w:hAnsi="Times New Roman"/>
          <w:i/>
          <w:iCs/>
          <w:color w:val="000000"/>
          <w:sz w:val="28"/>
          <w:szCs w:val="28"/>
        </w:rPr>
        <w:t xml:space="preserve">an hành Thông tư ban hành </w:t>
      </w:r>
      <w:r w:rsidR="00720203">
        <w:rPr>
          <w:rFonts w:ascii="Times New Roman" w:hAnsi="Times New Roman"/>
          <w:i/>
          <w:iCs/>
          <w:color w:val="000000"/>
          <w:sz w:val="28"/>
          <w:szCs w:val="28"/>
        </w:rPr>
        <w:t>q</w:t>
      </w:r>
      <w:r w:rsidRPr="00D56635">
        <w:rPr>
          <w:rFonts w:ascii="Times New Roman" w:hAnsi="Times New Roman"/>
          <w:i/>
          <w:iCs/>
          <w:color w:val="000000"/>
          <w:sz w:val="28"/>
          <w:szCs w:val="28"/>
        </w:rPr>
        <w:t xml:space="preserve">uy chuẩn kỹ thuật quốc gia về khí thải </w:t>
      </w:r>
      <w:r w:rsidR="0075797E" w:rsidRPr="0075797E">
        <w:rPr>
          <w:rFonts w:ascii="Times New Roman" w:hAnsi="Times New Roman"/>
          <w:bCs/>
          <w:i/>
          <w:iCs/>
          <w:color w:val="000000"/>
          <w:sz w:val="28"/>
          <w:szCs w:val="28"/>
        </w:rPr>
        <w:t>xe mô tô, xe gắn máy</w:t>
      </w:r>
      <w:r w:rsidR="0075797E" w:rsidRPr="0075797E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8E5370">
        <w:rPr>
          <w:rFonts w:ascii="Times New Roman" w:hAnsi="Times New Roman"/>
          <w:i/>
          <w:iCs/>
          <w:color w:val="000000"/>
          <w:sz w:val="28"/>
          <w:szCs w:val="28"/>
        </w:rPr>
        <w:t>đang lưu hành</w:t>
      </w:r>
      <w:r w:rsidRPr="00D56635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14:paraId="7447FB12" w14:textId="12C9AE86" w:rsidR="00530FE5" w:rsidRPr="00D56635" w:rsidRDefault="00530FE5" w:rsidP="00754CF0">
      <w:pPr>
        <w:shd w:val="clear" w:color="auto" w:fill="FFFFFF"/>
        <w:spacing w:line="288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4" w:name="dieu_1"/>
      <w:r w:rsidRPr="00D56635">
        <w:rPr>
          <w:rFonts w:ascii="Times New Roman" w:hAnsi="Times New Roman"/>
          <w:b/>
          <w:bCs/>
          <w:color w:val="000000"/>
          <w:sz w:val="28"/>
          <w:szCs w:val="28"/>
        </w:rPr>
        <w:t>Điều 1.</w:t>
      </w:r>
      <w:bookmarkEnd w:id="4"/>
      <w:r w:rsidRPr="00D56635">
        <w:rPr>
          <w:rFonts w:ascii="Times New Roman" w:hAnsi="Times New Roman"/>
          <w:color w:val="000000"/>
          <w:sz w:val="28"/>
          <w:szCs w:val="28"/>
        </w:rPr>
        <w:t> </w:t>
      </w:r>
      <w:bookmarkStart w:id="5" w:name="dieu_1_name"/>
      <w:r w:rsidRPr="00D56635">
        <w:rPr>
          <w:rFonts w:ascii="Times New Roman" w:hAnsi="Times New Roman"/>
          <w:color w:val="000000"/>
          <w:sz w:val="28"/>
          <w:szCs w:val="28"/>
        </w:rPr>
        <w:t xml:space="preserve">Ban hành kèm theo Thông tư này </w:t>
      </w:r>
      <w:r w:rsidR="00720203">
        <w:rPr>
          <w:rFonts w:ascii="Times New Roman" w:hAnsi="Times New Roman"/>
          <w:color w:val="000000"/>
          <w:sz w:val="28"/>
          <w:szCs w:val="28"/>
        </w:rPr>
        <w:t>q</w:t>
      </w:r>
      <w:r w:rsidRPr="00D56635">
        <w:rPr>
          <w:rFonts w:ascii="Times New Roman" w:hAnsi="Times New Roman"/>
          <w:color w:val="000000"/>
          <w:sz w:val="28"/>
          <w:szCs w:val="28"/>
        </w:rPr>
        <w:t xml:space="preserve">uy chuẩn kỹ thuật quốc gia về khí thải </w:t>
      </w:r>
      <w:r w:rsidR="0075797E" w:rsidRPr="0075797E">
        <w:rPr>
          <w:rFonts w:ascii="Times New Roman" w:hAnsi="Times New Roman"/>
          <w:bCs/>
          <w:color w:val="000000"/>
          <w:sz w:val="28"/>
          <w:szCs w:val="28"/>
        </w:rPr>
        <w:t>xe mô tô, xe gắn máy</w:t>
      </w:r>
      <w:r w:rsidR="0075797E" w:rsidRPr="007579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4A7C">
        <w:rPr>
          <w:rFonts w:ascii="Times New Roman" w:hAnsi="Times New Roman"/>
          <w:color w:val="000000"/>
          <w:sz w:val="28"/>
          <w:szCs w:val="28"/>
        </w:rPr>
        <w:t>đang lưu hành</w:t>
      </w:r>
      <w:r w:rsidRPr="00D56635">
        <w:rPr>
          <w:rFonts w:ascii="Times New Roman" w:hAnsi="Times New Roman"/>
          <w:color w:val="000000"/>
          <w:sz w:val="28"/>
          <w:szCs w:val="28"/>
        </w:rPr>
        <w:t>.</w:t>
      </w:r>
      <w:bookmarkEnd w:id="5"/>
    </w:p>
    <w:p w14:paraId="0877E5DE" w14:textId="1BEC4984" w:rsidR="00530FE5" w:rsidRPr="00D56635" w:rsidRDefault="00530FE5" w:rsidP="00754CF0">
      <w:pPr>
        <w:shd w:val="clear" w:color="auto" w:fill="FFFFFF"/>
        <w:spacing w:line="288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56635">
        <w:rPr>
          <w:rFonts w:ascii="Times New Roman" w:hAnsi="Times New Roman"/>
          <w:color w:val="000000"/>
          <w:sz w:val="28"/>
          <w:szCs w:val="28"/>
        </w:rPr>
        <w:t xml:space="preserve">Mã số đăng ký: QCVN </w:t>
      </w:r>
      <w:r w:rsidR="006F731A" w:rsidRPr="00D56635">
        <w:rPr>
          <w:rFonts w:ascii="Times New Roman" w:hAnsi="Times New Roman"/>
          <w:color w:val="000000"/>
          <w:sz w:val="28"/>
          <w:szCs w:val="28"/>
        </w:rPr>
        <w:t xml:space="preserve">** </w:t>
      </w:r>
      <w:r w:rsidRPr="00D56635">
        <w:rPr>
          <w:rFonts w:ascii="Times New Roman" w:hAnsi="Times New Roman"/>
          <w:color w:val="000000"/>
          <w:sz w:val="28"/>
          <w:szCs w:val="28"/>
        </w:rPr>
        <w:t>:20</w:t>
      </w:r>
      <w:r w:rsidR="00E20077" w:rsidRPr="00D56635">
        <w:rPr>
          <w:rFonts w:ascii="Times New Roman" w:hAnsi="Times New Roman"/>
          <w:color w:val="000000"/>
          <w:sz w:val="28"/>
          <w:szCs w:val="28"/>
        </w:rPr>
        <w:t>2</w:t>
      </w:r>
      <w:r w:rsidR="00F451DC">
        <w:rPr>
          <w:rFonts w:ascii="Times New Roman" w:hAnsi="Times New Roman"/>
          <w:color w:val="000000"/>
          <w:sz w:val="28"/>
          <w:szCs w:val="28"/>
        </w:rPr>
        <w:t>5/BN</w:t>
      </w:r>
      <w:r w:rsidR="00A94A7C">
        <w:rPr>
          <w:rFonts w:ascii="Times New Roman" w:hAnsi="Times New Roman"/>
          <w:color w:val="000000"/>
          <w:sz w:val="28"/>
          <w:szCs w:val="28"/>
        </w:rPr>
        <w:t>NMT</w:t>
      </w:r>
      <w:r w:rsidRPr="00D56635">
        <w:rPr>
          <w:rFonts w:ascii="Times New Roman" w:hAnsi="Times New Roman"/>
          <w:color w:val="000000"/>
          <w:sz w:val="28"/>
          <w:szCs w:val="28"/>
        </w:rPr>
        <w:t>.</w:t>
      </w:r>
    </w:p>
    <w:p w14:paraId="7ABA20BB" w14:textId="5C81C5BC" w:rsidR="00530FE5" w:rsidRPr="00D56635" w:rsidRDefault="00530FE5" w:rsidP="00754CF0">
      <w:pPr>
        <w:shd w:val="clear" w:color="auto" w:fill="FFFFFF"/>
        <w:spacing w:line="288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6" w:name="dieu_2"/>
      <w:r w:rsidRPr="00D56635">
        <w:rPr>
          <w:rFonts w:ascii="Times New Roman" w:hAnsi="Times New Roman"/>
          <w:b/>
          <w:bCs/>
          <w:color w:val="000000"/>
          <w:sz w:val="28"/>
          <w:szCs w:val="28"/>
        </w:rPr>
        <w:t xml:space="preserve">Điều </w:t>
      </w:r>
      <w:r w:rsidR="00721346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D56635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bookmarkEnd w:id="6"/>
      <w:r w:rsidRPr="00D56635">
        <w:rPr>
          <w:rFonts w:ascii="Times New Roman" w:hAnsi="Times New Roman"/>
          <w:color w:val="000000"/>
          <w:sz w:val="28"/>
          <w:szCs w:val="28"/>
        </w:rPr>
        <w:t> </w:t>
      </w:r>
      <w:bookmarkStart w:id="7" w:name="dieu_2_name"/>
      <w:r w:rsidRPr="00D56635">
        <w:rPr>
          <w:rFonts w:ascii="Times New Roman" w:hAnsi="Times New Roman"/>
          <w:color w:val="000000"/>
          <w:sz w:val="28"/>
          <w:szCs w:val="28"/>
        </w:rPr>
        <w:t xml:space="preserve">Thông tư này có hiệu lực kể từ ngày </w:t>
      </w:r>
      <w:r w:rsidR="00720203">
        <w:rPr>
          <w:rFonts w:ascii="Times New Roman" w:hAnsi="Times New Roman"/>
          <w:color w:val="000000"/>
          <w:sz w:val="28"/>
          <w:szCs w:val="28"/>
        </w:rPr>
        <w:t>….</w:t>
      </w:r>
      <w:r w:rsidR="00E20077" w:rsidRPr="00D566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6635">
        <w:rPr>
          <w:rFonts w:ascii="Times New Roman" w:hAnsi="Times New Roman"/>
          <w:color w:val="000000"/>
          <w:sz w:val="28"/>
          <w:szCs w:val="28"/>
        </w:rPr>
        <w:t xml:space="preserve"> tháng </w:t>
      </w:r>
      <w:r w:rsidR="00720203">
        <w:rPr>
          <w:rFonts w:ascii="Times New Roman" w:hAnsi="Times New Roman"/>
          <w:color w:val="000000"/>
          <w:sz w:val="28"/>
          <w:szCs w:val="28"/>
        </w:rPr>
        <w:t>….</w:t>
      </w:r>
      <w:r w:rsidR="00E20077" w:rsidRPr="00D566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6635">
        <w:rPr>
          <w:rFonts w:ascii="Times New Roman" w:hAnsi="Times New Roman"/>
          <w:color w:val="000000"/>
          <w:sz w:val="28"/>
          <w:szCs w:val="28"/>
        </w:rPr>
        <w:t xml:space="preserve"> năm 20</w:t>
      </w:r>
      <w:r w:rsidR="00E20077" w:rsidRPr="00D56635">
        <w:rPr>
          <w:rFonts w:ascii="Times New Roman" w:hAnsi="Times New Roman"/>
          <w:color w:val="000000"/>
          <w:sz w:val="28"/>
          <w:szCs w:val="28"/>
        </w:rPr>
        <w:t>2</w:t>
      </w:r>
      <w:r w:rsidR="00F451DC">
        <w:rPr>
          <w:rFonts w:ascii="Times New Roman" w:hAnsi="Times New Roman"/>
          <w:color w:val="000000"/>
          <w:sz w:val="28"/>
          <w:szCs w:val="28"/>
        </w:rPr>
        <w:t>5</w:t>
      </w:r>
      <w:r w:rsidRPr="00D56635"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7"/>
    </w:p>
    <w:p w14:paraId="518690C8" w14:textId="4AA559CD" w:rsidR="00530FE5" w:rsidRPr="00D56635" w:rsidRDefault="00530FE5" w:rsidP="00754CF0">
      <w:pPr>
        <w:shd w:val="clear" w:color="auto" w:fill="FFFFFF"/>
        <w:spacing w:line="288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8" w:name="dieu_3"/>
      <w:r w:rsidRPr="00F451DC">
        <w:rPr>
          <w:rFonts w:ascii="Times New Roman" w:hAnsi="Times New Roman"/>
          <w:b/>
          <w:bCs/>
          <w:color w:val="000000"/>
          <w:sz w:val="28"/>
          <w:szCs w:val="28"/>
        </w:rPr>
        <w:t xml:space="preserve">Điều </w:t>
      </w:r>
      <w:r w:rsidR="00721346" w:rsidRPr="00F451DC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F451DC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bookmarkEnd w:id="8"/>
      <w:r w:rsidRPr="00F451DC">
        <w:rPr>
          <w:rFonts w:ascii="Times New Roman" w:hAnsi="Times New Roman"/>
          <w:color w:val="000000"/>
          <w:sz w:val="28"/>
          <w:szCs w:val="28"/>
        </w:rPr>
        <w:t> </w:t>
      </w:r>
      <w:bookmarkStart w:id="9" w:name="dieu_3_name"/>
      <w:r w:rsidR="00F451DC" w:rsidRPr="00F451DC">
        <w:rPr>
          <w:rFonts w:ascii="Times New Roman" w:hAnsi="Times New Roman"/>
          <w:color w:val="000000"/>
          <w:sz w:val="28"/>
          <w:szCs w:val="28"/>
        </w:rPr>
        <w:t>Cục trưởng C</w:t>
      </w:r>
      <w:r w:rsidR="00AA5CB1" w:rsidRPr="00F451DC">
        <w:rPr>
          <w:rFonts w:ascii="Times New Roman" w:hAnsi="Times New Roman"/>
          <w:color w:val="000000"/>
          <w:sz w:val="28"/>
          <w:szCs w:val="28"/>
        </w:rPr>
        <w:t xml:space="preserve">ục Môi trường, </w:t>
      </w:r>
      <w:r w:rsidRPr="00F451DC">
        <w:rPr>
          <w:rFonts w:ascii="Times New Roman" w:hAnsi="Times New Roman"/>
          <w:color w:val="000000"/>
          <w:sz w:val="28"/>
          <w:szCs w:val="28"/>
        </w:rPr>
        <w:t>Chánh</w:t>
      </w:r>
      <w:r w:rsidRPr="00D56635">
        <w:rPr>
          <w:rFonts w:ascii="Times New Roman" w:hAnsi="Times New Roman"/>
          <w:color w:val="000000"/>
          <w:sz w:val="28"/>
          <w:szCs w:val="28"/>
        </w:rPr>
        <w:t xml:space="preserve"> Văn phòng Bộ, Chánh Thanh tra Bộ, các Vụ trưởng, Thủ trưởng các cơ quan, đơn vị thuộc Bộ </w:t>
      </w:r>
      <w:r w:rsidR="00720203">
        <w:rPr>
          <w:rFonts w:ascii="Times New Roman" w:hAnsi="Times New Roman"/>
          <w:color w:val="000000"/>
          <w:sz w:val="28"/>
          <w:szCs w:val="28"/>
        </w:rPr>
        <w:t xml:space="preserve">Nông nghiệp </w:t>
      </w:r>
      <w:r w:rsidR="00AA5CB1">
        <w:rPr>
          <w:rFonts w:ascii="Times New Roman" w:hAnsi="Times New Roman"/>
          <w:color w:val="000000"/>
          <w:sz w:val="28"/>
          <w:szCs w:val="28"/>
        </w:rPr>
        <w:t xml:space="preserve">và </w:t>
      </w:r>
      <w:r w:rsidR="00AA5CB1">
        <w:rPr>
          <w:rFonts w:ascii="Times New Roman" w:hAnsi="Times New Roman"/>
          <w:color w:val="000000"/>
          <w:sz w:val="28"/>
          <w:szCs w:val="28"/>
        </w:rPr>
        <w:lastRenderedPageBreak/>
        <w:t>Môi trường</w:t>
      </w:r>
      <w:r w:rsidRPr="00D56635">
        <w:rPr>
          <w:rFonts w:ascii="Times New Roman" w:hAnsi="Times New Roman"/>
          <w:color w:val="000000"/>
          <w:sz w:val="28"/>
          <w:szCs w:val="28"/>
        </w:rPr>
        <w:t>, các tổ chức và cá nhân có liên quan chịu trách nhiệm thi hành Thông tư này./.</w:t>
      </w:r>
      <w:bookmarkEnd w:id="9"/>
    </w:p>
    <w:p w14:paraId="0E32FE08" w14:textId="138CE1B4" w:rsidR="00026A23" w:rsidRPr="00530FE5" w:rsidRDefault="00530FE5" w:rsidP="006D65C9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color w:val="000000"/>
          <w:sz w:val="18"/>
          <w:szCs w:val="18"/>
        </w:rPr>
      </w:pPr>
      <w:r w:rsidRPr="00530FE5"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921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111"/>
      </w:tblGrid>
      <w:tr w:rsidR="007805BC" w:rsidRPr="00530FE5" w14:paraId="1F82E284" w14:textId="0D1CBAD4" w:rsidTr="006D65C9">
        <w:trPr>
          <w:tblCellSpacing w:w="0" w:type="dxa"/>
        </w:trPr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C2D95" w14:textId="77777777" w:rsidR="00551D47" w:rsidRPr="00A074E2" w:rsidRDefault="007805BC" w:rsidP="006D65C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BC">
              <w:rPr>
                <w:rFonts w:ascii="Times New Roman" w:hAnsi="Times New Roman"/>
                <w:color w:val="000000"/>
              </w:rPr>
              <w:t> </w:t>
            </w:r>
            <w:r w:rsidR="00551D47" w:rsidRPr="00A074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14:paraId="0A7D8F24" w14:textId="2F7F19E1" w:rsidR="00551D47" w:rsidRPr="006D65C9" w:rsidRDefault="00F451DC" w:rsidP="006D65C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Như Điều 3</w:t>
            </w:r>
            <w:r w:rsidR="00551D47" w:rsidRPr="006D65C9">
              <w:rPr>
                <w:rFonts w:ascii="Times New Roman" w:eastAsia="Times New Roman" w:hAnsi="Times New Roman" w:cs="Times New Roman"/>
              </w:rPr>
              <w:t>;</w:t>
            </w:r>
          </w:p>
          <w:p w14:paraId="0DE8FBAC" w14:textId="77777777" w:rsidR="00551D47" w:rsidRPr="006D65C9" w:rsidRDefault="00551D47" w:rsidP="006D65C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5C9">
              <w:rPr>
                <w:rFonts w:ascii="Times New Roman" w:eastAsia="Times New Roman" w:hAnsi="Times New Roman" w:cs="Times New Roman"/>
              </w:rPr>
              <w:t>- Văn phòng Chính phủ;</w:t>
            </w:r>
            <w:r w:rsidRPr="006D65C9">
              <w:rPr>
                <w:rFonts w:ascii="Times New Roman" w:eastAsia="Times New Roman" w:hAnsi="Times New Roman" w:cs="Times New Roman"/>
              </w:rPr>
              <w:br/>
              <w:t>- Các Bộ, cơ quan ngang Bộ, cơ quan thuộc Chính phủ;</w:t>
            </w:r>
          </w:p>
          <w:p w14:paraId="1A7850EA" w14:textId="3F1EB1BC" w:rsidR="00385B6B" w:rsidRDefault="00F451DC" w:rsidP="006D65C9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Bộ trưởng, các Thứ trưởng Bộ N</w:t>
            </w:r>
            <w:r w:rsidR="00AA5CB1">
              <w:rPr>
                <w:rFonts w:ascii="Times New Roman" w:hAnsi="Times New Roman"/>
                <w:sz w:val="22"/>
                <w:szCs w:val="22"/>
              </w:rPr>
              <w:t>N&amp;MT</w:t>
            </w:r>
            <w:r w:rsidR="00551D47" w:rsidRPr="006D65C9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630A5C46" w14:textId="41CC7894" w:rsidR="007805BC" w:rsidRPr="007805BC" w:rsidRDefault="00385B6B" w:rsidP="006D65C9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Bộ Khoa học và Công nghệ (để đăng ký);</w:t>
            </w:r>
            <w:r w:rsidR="00551D47" w:rsidRPr="006D65C9">
              <w:rPr>
                <w:rFonts w:ascii="Times New Roman" w:hAnsi="Times New Roman"/>
                <w:sz w:val="22"/>
                <w:szCs w:val="22"/>
              </w:rPr>
              <w:br/>
              <w:t>- UBND các tỉnh, thành phố trực thuộc Trung ương;</w:t>
            </w:r>
            <w:r w:rsidR="00551D47" w:rsidRPr="006D65C9">
              <w:rPr>
                <w:rFonts w:ascii="Times New Roman" w:hAnsi="Times New Roman"/>
                <w:sz w:val="22"/>
                <w:szCs w:val="22"/>
              </w:rPr>
              <w:br/>
              <w:t>- Cục Kiểm tra văn bản (Bộ Tư pháp);</w:t>
            </w:r>
            <w:r w:rsidR="00551D47" w:rsidRPr="006D65C9">
              <w:rPr>
                <w:rFonts w:ascii="Times New Roman" w:hAnsi="Times New Roman"/>
                <w:sz w:val="22"/>
                <w:szCs w:val="22"/>
              </w:rPr>
              <w:br/>
              <w:t>- Công báo;</w:t>
            </w:r>
            <w:r w:rsidR="00551D47" w:rsidRPr="006D65C9">
              <w:rPr>
                <w:rFonts w:ascii="Times New Roman" w:hAnsi="Times New Roman"/>
                <w:sz w:val="22"/>
                <w:szCs w:val="22"/>
              </w:rPr>
              <w:br/>
              <w:t>- Cổng TTĐT Ch</w:t>
            </w:r>
            <w:r w:rsidR="00F451DC">
              <w:rPr>
                <w:rFonts w:ascii="Times New Roman" w:hAnsi="Times New Roman"/>
                <w:sz w:val="22"/>
                <w:szCs w:val="22"/>
              </w:rPr>
              <w:t>ính phủ;</w:t>
            </w:r>
            <w:r w:rsidR="00F451DC">
              <w:rPr>
                <w:rFonts w:ascii="Times New Roman" w:hAnsi="Times New Roman"/>
                <w:sz w:val="22"/>
                <w:szCs w:val="22"/>
              </w:rPr>
              <w:br/>
              <w:t>- Cổng TTĐT Bộ N</w:t>
            </w:r>
            <w:r w:rsidR="00AA5CB1">
              <w:rPr>
                <w:rFonts w:ascii="Times New Roman" w:hAnsi="Times New Roman"/>
                <w:sz w:val="22"/>
                <w:szCs w:val="22"/>
              </w:rPr>
              <w:t>N&amp;MT</w:t>
            </w:r>
            <w:r w:rsidR="00551D47" w:rsidRPr="006D65C9">
              <w:rPr>
                <w:rFonts w:ascii="Times New Roman" w:hAnsi="Times New Roman"/>
                <w:sz w:val="22"/>
                <w:szCs w:val="22"/>
              </w:rPr>
              <w:t>;</w:t>
            </w:r>
            <w:r w:rsidR="00551D47" w:rsidRPr="006D65C9">
              <w:rPr>
                <w:rFonts w:ascii="Times New Roman" w:hAnsi="Times New Roman"/>
                <w:sz w:val="22"/>
                <w:szCs w:val="22"/>
              </w:rPr>
              <w:br/>
              <w:t xml:space="preserve">- Báo </w:t>
            </w:r>
            <w:r w:rsidR="00F451DC">
              <w:rPr>
                <w:rFonts w:ascii="Times New Roman" w:hAnsi="Times New Roman"/>
                <w:sz w:val="22"/>
                <w:szCs w:val="22"/>
              </w:rPr>
              <w:t>N</w:t>
            </w:r>
            <w:r w:rsidR="00AA5CB1">
              <w:rPr>
                <w:rFonts w:ascii="Times New Roman" w:hAnsi="Times New Roman"/>
                <w:sz w:val="22"/>
                <w:szCs w:val="22"/>
              </w:rPr>
              <w:t>N&amp;MT</w:t>
            </w:r>
            <w:r w:rsidR="00F451DC">
              <w:rPr>
                <w:rFonts w:ascii="Times New Roman" w:hAnsi="Times New Roman"/>
                <w:sz w:val="22"/>
                <w:szCs w:val="22"/>
              </w:rPr>
              <w:t>, Tạp chí N</w:t>
            </w:r>
            <w:r w:rsidR="00AA5CB1">
              <w:rPr>
                <w:rFonts w:ascii="Times New Roman" w:hAnsi="Times New Roman"/>
                <w:sz w:val="22"/>
                <w:szCs w:val="22"/>
              </w:rPr>
              <w:t>N&amp;MT</w:t>
            </w:r>
            <w:r w:rsidR="00551D47" w:rsidRPr="006D65C9">
              <w:rPr>
                <w:rFonts w:ascii="Times New Roman" w:hAnsi="Times New Roman"/>
                <w:sz w:val="22"/>
                <w:szCs w:val="22"/>
              </w:rPr>
              <w:t>;</w:t>
            </w:r>
            <w:r w:rsidR="00551D47" w:rsidRPr="006D65C9">
              <w:rPr>
                <w:rFonts w:ascii="Times New Roman" w:hAnsi="Times New Roman"/>
                <w:sz w:val="22"/>
                <w:szCs w:val="22"/>
              </w:rPr>
              <w:br/>
              <w:t xml:space="preserve">- Lưu: VT, </w:t>
            </w:r>
            <w:r w:rsidR="00AA5CB1">
              <w:rPr>
                <w:rFonts w:ascii="Times New Roman" w:hAnsi="Times New Roman"/>
                <w:sz w:val="22"/>
                <w:szCs w:val="22"/>
              </w:rPr>
              <w:t>CMT(10)</w:t>
            </w:r>
            <w:r w:rsidR="00551D47" w:rsidRPr="006D65C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11" w:type="dxa"/>
            <w:shd w:val="clear" w:color="auto" w:fill="FFFFFF"/>
          </w:tcPr>
          <w:p w14:paraId="3383A114" w14:textId="77777777" w:rsidR="007805BC" w:rsidRDefault="007805BC" w:rsidP="006D65C9">
            <w:pPr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805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BỘ TRƯỞNG</w:t>
            </w:r>
          </w:p>
          <w:p w14:paraId="5BC7556E" w14:textId="77777777" w:rsidR="00551D47" w:rsidRDefault="00551D47" w:rsidP="006D65C9">
            <w:pPr>
              <w:spacing w:after="12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09253CA6" w14:textId="77777777" w:rsidR="00551D47" w:rsidRDefault="00551D47" w:rsidP="006D65C9">
            <w:pPr>
              <w:spacing w:after="12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74945E0E" w14:textId="77777777" w:rsidR="00551D47" w:rsidRDefault="00551D47" w:rsidP="006D65C9">
            <w:pPr>
              <w:spacing w:after="12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7AE9304D" w14:textId="77777777" w:rsidR="00551D47" w:rsidRDefault="00551D47" w:rsidP="006D65C9">
            <w:pPr>
              <w:spacing w:after="12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223821DF" w14:textId="1F8564D6" w:rsidR="00551D47" w:rsidRPr="007805BC" w:rsidRDefault="00F451DC" w:rsidP="006D65C9">
            <w:pPr>
              <w:spacing w:after="12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Đỗ Đức Duy</w:t>
            </w:r>
          </w:p>
        </w:tc>
      </w:tr>
    </w:tbl>
    <w:p w14:paraId="7B38A9CE" w14:textId="77777777" w:rsidR="005606A2" w:rsidRDefault="005606A2"/>
    <w:sectPr w:rsidR="005606A2" w:rsidSect="00175138">
      <w:headerReference w:type="default" r:id="rId11"/>
      <w:headerReference w:type="first" r:id="rId12"/>
      <w:pgSz w:w="11907" w:h="16840" w:code="9"/>
      <w:pgMar w:top="1276" w:right="1134" w:bottom="1134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F2DD9" w14:textId="77777777" w:rsidR="003604CA" w:rsidRDefault="003604CA" w:rsidP="00175138">
      <w:pPr>
        <w:spacing w:before="0" w:line="240" w:lineRule="auto"/>
      </w:pPr>
      <w:r>
        <w:separator/>
      </w:r>
    </w:p>
  </w:endnote>
  <w:endnote w:type="continuationSeparator" w:id="0">
    <w:p w14:paraId="59FBFF54" w14:textId="77777777" w:rsidR="003604CA" w:rsidRDefault="003604CA" w:rsidP="0017513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rial">
    <w:altName w:val="Courier New"/>
    <w:charset w:val="00"/>
    <w:family w:val="swiss"/>
    <w:pitch w:val="variable"/>
    <w:sig w:usb0="00000001" w:usb1="00000000" w:usb2="00000000" w:usb3="00000000" w:csb0="00000011" w:csb1="00000000"/>
  </w:font>
  <w:font w:name=".VnArial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51E35" w14:textId="77777777" w:rsidR="003604CA" w:rsidRDefault="003604CA" w:rsidP="00175138">
      <w:pPr>
        <w:spacing w:before="0" w:line="240" w:lineRule="auto"/>
      </w:pPr>
      <w:r>
        <w:separator/>
      </w:r>
    </w:p>
  </w:footnote>
  <w:footnote w:type="continuationSeparator" w:id="0">
    <w:p w14:paraId="127FCF3F" w14:textId="77777777" w:rsidR="003604CA" w:rsidRDefault="003604CA" w:rsidP="0017513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24820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4BB661" w14:textId="17586752" w:rsidR="00175138" w:rsidRDefault="0017513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71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D0516F" w14:textId="77777777" w:rsidR="00175138" w:rsidRDefault="001751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6DBC2" w14:textId="4E296DBA" w:rsidR="00175138" w:rsidRDefault="00175138">
    <w:pPr>
      <w:pStyle w:val="Header"/>
      <w:jc w:val="center"/>
    </w:pPr>
  </w:p>
  <w:p w14:paraId="4F068B64" w14:textId="77777777" w:rsidR="00175138" w:rsidRDefault="001751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95FFC"/>
    <w:multiLevelType w:val="singleLevel"/>
    <w:tmpl w:val="26CE347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B1F0747"/>
    <w:multiLevelType w:val="multilevel"/>
    <w:tmpl w:val="E7A671CE"/>
    <w:lvl w:ilvl="0">
      <w:start w:val="1"/>
      <w:numFmt w:val="decimal"/>
      <w:pStyle w:val="Caption"/>
      <w:lvlText w:val="B¶ng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rawingGridVerticalSpacing w:val="299"/>
  <w:displayHorizont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E5"/>
    <w:rsid w:val="00026A23"/>
    <w:rsid w:val="0003510F"/>
    <w:rsid w:val="00057899"/>
    <w:rsid w:val="00095199"/>
    <w:rsid w:val="0010183F"/>
    <w:rsid w:val="00175138"/>
    <w:rsid w:val="001A31CE"/>
    <w:rsid w:val="001D55B7"/>
    <w:rsid w:val="001E170B"/>
    <w:rsid w:val="001E7CA1"/>
    <w:rsid w:val="00207A9E"/>
    <w:rsid w:val="002154CE"/>
    <w:rsid w:val="00254C1F"/>
    <w:rsid w:val="00332E20"/>
    <w:rsid w:val="003604CA"/>
    <w:rsid w:val="00385B6B"/>
    <w:rsid w:val="00394A11"/>
    <w:rsid w:val="003E56E7"/>
    <w:rsid w:val="00462461"/>
    <w:rsid w:val="00464A5D"/>
    <w:rsid w:val="00495525"/>
    <w:rsid w:val="004D1E48"/>
    <w:rsid w:val="004D2D32"/>
    <w:rsid w:val="00530FE5"/>
    <w:rsid w:val="00551D47"/>
    <w:rsid w:val="005606A2"/>
    <w:rsid w:val="005C77E1"/>
    <w:rsid w:val="005D1453"/>
    <w:rsid w:val="006206EE"/>
    <w:rsid w:val="006530D9"/>
    <w:rsid w:val="00695993"/>
    <w:rsid w:val="006B47DA"/>
    <w:rsid w:val="006D65C9"/>
    <w:rsid w:val="006F731A"/>
    <w:rsid w:val="00720203"/>
    <w:rsid w:val="00721346"/>
    <w:rsid w:val="00741855"/>
    <w:rsid w:val="00743ED8"/>
    <w:rsid w:val="00754CF0"/>
    <w:rsid w:val="0075797E"/>
    <w:rsid w:val="00780150"/>
    <w:rsid w:val="007805BC"/>
    <w:rsid w:val="007A31F3"/>
    <w:rsid w:val="007D4B36"/>
    <w:rsid w:val="007E1558"/>
    <w:rsid w:val="008647F0"/>
    <w:rsid w:val="008B4A4D"/>
    <w:rsid w:val="008C07E5"/>
    <w:rsid w:val="008D7051"/>
    <w:rsid w:val="008E28CD"/>
    <w:rsid w:val="008E5370"/>
    <w:rsid w:val="00910A6E"/>
    <w:rsid w:val="00A067AF"/>
    <w:rsid w:val="00A35E8F"/>
    <w:rsid w:val="00A94A7C"/>
    <w:rsid w:val="00AA5CB1"/>
    <w:rsid w:val="00AE073B"/>
    <w:rsid w:val="00B67318"/>
    <w:rsid w:val="00C07297"/>
    <w:rsid w:val="00CE7165"/>
    <w:rsid w:val="00D020F3"/>
    <w:rsid w:val="00D44DF8"/>
    <w:rsid w:val="00D56635"/>
    <w:rsid w:val="00DE7F26"/>
    <w:rsid w:val="00E20077"/>
    <w:rsid w:val="00E454E8"/>
    <w:rsid w:val="00EA63CC"/>
    <w:rsid w:val="00ED2071"/>
    <w:rsid w:val="00F451DC"/>
    <w:rsid w:val="00FC66B6"/>
    <w:rsid w:val="00FE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98A7"/>
  <w15:docId w15:val="{01D2282D-C45F-4FAA-9CA6-C5F44B24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4E8"/>
    <w:pPr>
      <w:spacing w:before="120" w:line="280" w:lineRule="atLeast"/>
      <w:ind w:firstLine="397"/>
      <w:jc w:val="both"/>
    </w:pPr>
    <w:rPr>
      <w:rFonts w:ascii=".VnArial" w:hAnsi=".Vn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454E8"/>
    <w:pPr>
      <w:keepNext/>
      <w:spacing w:before="240" w:after="120"/>
      <w:ind w:firstLine="0"/>
      <w:outlineLvl w:val="0"/>
    </w:pPr>
    <w:rPr>
      <w:rFonts w:ascii=".VnArialH" w:hAnsi=".VnArialH"/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454E8"/>
    <w:pPr>
      <w:keepNext/>
      <w:widowControl w:val="0"/>
      <w:tabs>
        <w:tab w:val="left" w:pos="567"/>
      </w:tabs>
      <w:spacing w:before="0" w:after="120"/>
      <w:ind w:firstLine="0"/>
      <w:outlineLvl w:val="1"/>
    </w:pPr>
    <w:rPr>
      <w:b/>
      <w:bCs/>
      <w:noProof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454E8"/>
    <w:pPr>
      <w:keepNext/>
      <w:ind w:firstLine="0"/>
      <w:jc w:val="left"/>
      <w:outlineLvl w:val="2"/>
    </w:pPr>
    <w:rPr>
      <w:rFonts w:ascii=".VnArialH" w:hAnsi=".VnArialH"/>
      <w:b/>
      <w:bCs/>
    </w:rPr>
  </w:style>
  <w:style w:type="paragraph" w:styleId="Heading4">
    <w:name w:val="heading 4"/>
    <w:basedOn w:val="Normal"/>
    <w:next w:val="Normal"/>
    <w:link w:val="Heading4Char"/>
    <w:qFormat/>
    <w:rsid w:val="00E454E8"/>
    <w:pPr>
      <w:keepNext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E454E8"/>
    <w:pPr>
      <w:keepNext/>
      <w:spacing w:before="0" w:line="240" w:lineRule="auto"/>
      <w:ind w:firstLine="0"/>
      <w:jc w:val="center"/>
      <w:outlineLvl w:val="4"/>
    </w:pPr>
    <w:rPr>
      <w:rFonts w:ascii=".VnTimeH" w:hAnsi=".VnTimeH"/>
      <w:b/>
      <w:bCs/>
    </w:rPr>
  </w:style>
  <w:style w:type="paragraph" w:styleId="Heading6">
    <w:name w:val="heading 6"/>
    <w:basedOn w:val="Normal"/>
    <w:next w:val="Normal"/>
    <w:link w:val="Heading6Char"/>
    <w:qFormat/>
    <w:rsid w:val="00E454E8"/>
    <w:pPr>
      <w:keepNext/>
      <w:spacing w:before="0" w:line="320" w:lineRule="exact"/>
      <w:ind w:firstLine="0"/>
      <w:jc w:val="left"/>
      <w:outlineLvl w:val="5"/>
    </w:pPr>
    <w:rPr>
      <w:rFonts w:ascii=".VnTimeH" w:hAnsi=".VnTimeH"/>
      <w:b/>
      <w:bCs/>
    </w:rPr>
  </w:style>
  <w:style w:type="paragraph" w:styleId="Heading8">
    <w:name w:val="heading 8"/>
    <w:basedOn w:val="Normal"/>
    <w:next w:val="Normal"/>
    <w:link w:val="Heading8Char"/>
    <w:qFormat/>
    <w:rsid w:val="00E454E8"/>
    <w:pPr>
      <w:keepNext/>
      <w:spacing w:before="0" w:line="240" w:lineRule="auto"/>
      <w:ind w:firstLine="0"/>
      <w:jc w:val="center"/>
      <w:outlineLvl w:val="7"/>
    </w:pPr>
    <w:rPr>
      <w:rFonts w:ascii="Arial" w:hAnsi="Arial" w:cs="Arial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E454E8"/>
    <w:pPr>
      <w:keepNext/>
      <w:numPr>
        <w:numId w:val="1"/>
      </w:numPr>
      <w:spacing w:before="0" w:line="240" w:lineRule="auto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54E8"/>
    <w:rPr>
      <w:rFonts w:ascii=".VnArialH" w:hAnsi=".VnArialH"/>
      <w:b/>
      <w:bCs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454E8"/>
    <w:rPr>
      <w:rFonts w:ascii=".VnArial" w:hAnsi=".VnArial"/>
      <w:b/>
      <w:bCs/>
      <w:noProof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E454E8"/>
    <w:rPr>
      <w:rFonts w:ascii=".VnArialH" w:hAnsi=".VnArialH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454E8"/>
    <w:rPr>
      <w:rFonts w:ascii=".VnArial" w:hAnsi=".Vn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E454E8"/>
    <w:rPr>
      <w:rFonts w:ascii=".VnTimeH" w:hAnsi=".VnTimeH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E454E8"/>
    <w:rPr>
      <w:rFonts w:ascii=".VnTimeH" w:hAnsi=".VnTimeH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454E8"/>
    <w:rPr>
      <w:rFonts w:ascii="Arial" w:hAnsi="Arial" w:cs="Arial"/>
      <w:b/>
      <w:bCs/>
    </w:rPr>
  </w:style>
  <w:style w:type="character" w:customStyle="1" w:styleId="Heading9Char">
    <w:name w:val="Heading 9 Char"/>
    <w:basedOn w:val="DefaultParagraphFont"/>
    <w:link w:val="Heading9"/>
    <w:rsid w:val="00E454E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454E8"/>
    <w:pPr>
      <w:numPr>
        <w:numId w:val="2"/>
      </w:numPr>
      <w:spacing w:line="240" w:lineRule="auto"/>
      <w:jc w:val="center"/>
    </w:pPr>
    <w:rPr>
      <w:b/>
      <w:bCs/>
      <w:noProof/>
    </w:rPr>
  </w:style>
  <w:style w:type="paragraph" w:styleId="Title">
    <w:name w:val="Title"/>
    <w:basedOn w:val="Normal"/>
    <w:link w:val="TitleChar"/>
    <w:qFormat/>
    <w:rsid w:val="00E454E8"/>
    <w:pPr>
      <w:jc w:val="center"/>
    </w:pPr>
    <w:rPr>
      <w:rFonts w:ascii=".VnTimeH" w:hAnsi=".VnTimeH"/>
      <w:b/>
      <w:bCs/>
      <w:sz w:val="28"/>
      <w:szCs w:val="28"/>
      <w:lang w:val="en-GB"/>
    </w:rPr>
  </w:style>
  <w:style w:type="character" w:customStyle="1" w:styleId="TitleChar">
    <w:name w:val="Title Char"/>
    <w:basedOn w:val="DefaultParagraphFont"/>
    <w:link w:val="Title"/>
    <w:rsid w:val="00E454E8"/>
    <w:rPr>
      <w:rFonts w:ascii=".VnTimeH" w:hAnsi=".VnTimeH"/>
      <w:b/>
      <w:bCs/>
      <w:sz w:val="28"/>
      <w:szCs w:val="28"/>
      <w:lang w:val="en-GB"/>
    </w:rPr>
  </w:style>
  <w:style w:type="paragraph" w:styleId="NormalWeb">
    <w:name w:val="Normal (Web)"/>
    <w:basedOn w:val="Normal"/>
    <w:uiPriority w:val="99"/>
    <w:unhideWhenUsed/>
    <w:rsid w:val="00530FE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530FE5"/>
    <w:rPr>
      <w:color w:val="0000FF"/>
      <w:u w:val="single"/>
    </w:rPr>
  </w:style>
  <w:style w:type="paragraph" w:styleId="BodyText">
    <w:name w:val="Body Text"/>
    <w:basedOn w:val="Normal"/>
    <w:link w:val="BodyTextChar"/>
    <w:rsid w:val="007D4B36"/>
    <w:pPr>
      <w:spacing w:before="0" w:line="240" w:lineRule="auto"/>
      <w:ind w:firstLine="0"/>
      <w:jc w:val="center"/>
    </w:pPr>
    <w:rPr>
      <w:rFonts w:ascii=".VnTimeH" w:hAnsi=".VnTimeH"/>
      <w:b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7D4B36"/>
    <w:rPr>
      <w:rFonts w:ascii=".VnTimeH" w:hAnsi=".VnTimeH"/>
      <w:b/>
      <w:sz w:val="28"/>
      <w:szCs w:val="28"/>
    </w:rPr>
  </w:style>
  <w:style w:type="paragraph" w:customStyle="1" w:styleId="Normal1">
    <w:name w:val="Normal1"/>
    <w:rsid w:val="00551D47"/>
    <w:pPr>
      <w:spacing w:after="200" w:line="276" w:lineRule="auto"/>
    </w:pPr>
    <w:rPr>
      <w:rFonts w:ascii="Arial" w:eastAsia="Arial" w:hAnsi="Arial" w:cs="Arial"/>
      <w:sz w:val="22"/>
      <w:szCs w:val="22"/>
      <w:lang w:val="vi-VN" w:eastAsia="zh-CN"/>
    </w:rPr>
  </w:style>
  <w:style w:type="paragraph" w:styleId="Header">
    <w:name w:val="header"/>
    <w:basedOn w:val="Normal"/>
    <w:link w:val="HeaderChar"/>
    <w:uiPriority w:val="99"/>
    <w:unhideWhenUsed/>
    <w:rsid w:val="0017513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138"/>
    <w:rPr>
      <w:rFonts w:ascii=".VnArial" w:hAnsi=".Vn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513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138"/>
    <w:rPr>
      <w:rFonts w:ascii=".VnArial" w:hAnsi=".Vn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CF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4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0F9CA-C04A-4D91-A9D9-83131996D2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86EF79-8FE3-4F25-A498-C00B9BD98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1AC11A-3810-4683-BB62-0B38EAE511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F831C5-C091-4187-92FD-DC4FDDC7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 Viet Hai</dc:creator>
  <cp:lastModifiedBy>THU VAN</cp:lastModifiedBy>
  <cp:revision>2</cp:revision>
  <cp:lastPrinted>2025-03-31T01:59:00Z</cp:lastPrinted>
  <dcterms:created xsi:type="dcterms:W3CDTF">2025-04-21T08:08:00Z</dcterms:created>
  <dcterms:modified xsi:type="dcterms:W3CDTF">2025-04-21T08:08:00Z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82b8876dab94f94a8873a587f096000577986dfc53eaffaff23f88c0bcbad02c</vt:lpwstr>
  </property>
</Properties>
</file>